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79"/>
        <w:gridCol w:w="2382"/>
        <w:gridCol w:w="3209"/>
        <w:gridCol w:w="1578"/>
        <w:gridCol w:w="3167"/>
      </w:tblGrid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BC3DCA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94" w:type="pct"/>
          </w:tcPr>
          <w:p w:rsidR="00D040E1" w:rsidRPr="00D040E1" w:rsidRDefault="00D040E1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ТБ занятий на воде. Основные способы</w:t>
            </w:r>
            <w:r w:rsidR="006D4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плавания </w:t>
            </w:r>
          </w:p>
          <w:p w:rsidR="00D040E1" w:rsidRPr="00861BDC" w:rsidRDefault="00D040E1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пловцов на суше.</w:t>
            </w:r>
          </w:p>
        </w:tc>
        <w:tc>
          <w:tcPr>
            <w:tcW w:w="919" w:type="pct"/>
          </w:tcPr>
          <w:p w:rsidR="00D040E1" w:rsidRPr="00861BDC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029" w:type="pct"/>
          </w:tcPr>
          <w:p w:rsidR="006D4066" w:rsidRDefault="006D4066" w:rsidP="006D4066">
            <w:r>
              <w:t>Просмотреть презентацию по ссылке</w:t>
            </w:r>
          </w:p>
          <w:p w:rsidR="00D040E1" w:rsidRPr="00861BDC" w:rsidRDefault="00F207A0" w:rsidP="006D4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6D4066">
                <w:rPr>
                  <w:rStyle w:val="a4"/>
                </w:rPr>
                <w:t>https://infourok.ru/specialnie-uprazhneniya-plovca-na-sushe-1845452.html</w:t>
              </w:r>
            </w:hyperlink>
          </w:p>
        </w:tc>
        <w:tc>
          <w:tcPr>
            <w:tcW w:w="506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кроля на груди, на спине.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  (комби</w:t>
            </w:r>
            <w:r w:rsidRP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нированный)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</w:tcPr>
          <w:p w:rsidR="006D4066" w:rsidRDefault="006D4066" w:rsidP="00BE4824">
            <w:r>
              <w:t>Просмотреть презентацию по ссылке</w:t>
            </w:r>
          </w:p>
          <w:p w:rsidR="00D040E1" w:rsidRPr="00861BDC" w:rsidRDefault="00F207A0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6D4066">
                <w:rPr>
                  <w:rStyle w:val="a4"/>
                </w:rPr>
                <w:t>https://infourok.ru/specialnie-uprazhneniya-plovca-na-sushe-1845452.html</w:t>
              </w:r>
            </w:hyperlink>
          </w:p>
        </w:tc>
        <w:tc>
          <w:tcPr>
            <w:tcW w:w="506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10.04.2020</w:t>
            </w:r>
          </w:p>
        </w:tc>
        <w:tc>
          <w:tcPr>
            <w:tcW w:w="794" w:type="pct"/>
          </w:tcPr>
          <w:p w:rsidR="00D040E1" w:rsidRPr="00861BDC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«Под</w:t>
            </w:r>
            <w:r w:rsidR="00D040E1" w:rsidRP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вижная цель» , «Снайпер» (комбинированный)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</w:tcPr>
          <w:p w:rsidR="00AA71C7" w:rsidRDefault="00AA71C7" w:rsidP="00AA71C7">
            <w:r>
              <w:t>Просмотреть презентацию по ссылке</w:t>
            </w:r>
          </w:p>
          <w:p w:rsidR="00D040E1" w:rsidRPr="00861BDC" w:rsidRDefault="00F207A0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AA71C7">
                <w:rPr>
                  <w:rStyle w:val="a4"/>
                </w:rPr>
                <w:t>https://infourok.ru/prezentaciya-po-fizicheskoy-kulture-podvizhnie-igri-2474264.html</w:t>
              </w:r>
            </w:hyperlink>
          </w:p>
        </w:tc>
        <w:tc>
          <w:tcPr>
            <w:tcW w:w="506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1148" w:type="pct"/>
          </w:tcPr>
          <w:p w:rsidR="00D040E1" w:rsidRPr="00861BDC" w:rsidRDefault="00F207A0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D040E1" w:rsidRDefault="00D040E1" w:rsidP="00D040E1"/>
    <w:bookmarkEnd w:id="0"/>
    <w:p w:rsidR="007E03B6" w:rsidRDefault="007E03B6"/>
    <w:sectPr w:rsidR="007E03B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6D4066"/>
    <w:rsid w:val="007E03B6"/>
    <w:rsid w:val="00AA71C7"/>
    <w:rsid w:val="00D040E1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E4D3E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fizicheskoy-kulture-podvizhnie-igri-2474264.html" TargetMode="External"/><Relationship Id="rId5" Type="http://schemas.openxmlformats.org/officeDocument/2006/relationships/hyperlink" Target="https://infourok.ru/specialnie-uprazhneniya-plovca-na-sushe-1845452.html" TargetMode="External"/><Relationship Id="rId4" Type="http://schemas.openxmlformats.org/officeDocument/2006/relationships/hyperlink" Target="https://infourok.ru/specialnie-uprazhneniya-plovca-na-sushe-18454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2020-04-07T11:06:00Z</dcterms:created>
  <dcterms:modified xsi:type="dcterms:W3CDTF">2020-04-07T12:38:00Z</dcterms:modified>
</cp:coreProperties>
</file>